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8F171" w14:textId="737141E9" w:rsidR="00B50727" w:rsidRPr="00853EF8" w:rsidRDefault="00ED7314" w:rsidP="00E13D6D">
      <w:pPr>
        <w:widowControl w:val="0"/>
        <w:rPr>
          <w:b/>
          <w:u w:val="single"/>
        </w:rPr>
      </w:pPr>
      <w:r>
        <w:rPr>
          <w:b/>
          <w:u w:val="single"/>
        </w:rPr>
        <w:t>ELECTR</w:t>
      </w:r>
      <w:r w:rsidR="00023127">
        <w:rPr>
          <w:b/>
          <w:u w:val="single"/>
        </w:rPr>
        <w:t>ONIC</w:t>
      </w:r>
      <w:r>
        <w:rPr>
          <w:b/>
          <w:u w:val="single"/>
        </w:rPr>
        <w:t xml:space="preserve"> </w:t>
      </w:r>
      <w:r w:rsidR="00023127">
        <w:rPr>
          <w:b/>
          <w:u w:val="single"/>
        </w:rPr>
        <w:t>TICKETING</w:t>
      </w:r>
      <w:r>
        <w:rPr>
          <w:b/>
          <w:u w:val="single"/>
        </w:rPr>
        <w:t xml:space="preserve"> </w:t>
      </w:r>
      <w:r w:rsidR="00023127">
        <w:rPr>
          <w:b/>
          <w:u w:val="single"/>
        </w:rPr>
        <w:t>SYSTEM</w:t>
      </w:r>
      <w:r w:rsidR="008A18D2" w:rsidRPr="00853EF8">
        <w:rPr>
          <w:b/>
          <w:u w:val="single"/>
        </w:rPr>
        <w:t>:</w:t>
      </w:r>
    </w:p>
    <w:tbl>
      <w:tblPr>
        <w:tblW w:w="0" w:type="auto"/>
        <w:tblLayout w:type="fixed"/>
        <w:tblLook w:val="0000" w:firstRow="0" w:lastRow="0" w:firstColumn="0" w:lastColumn="0" w:noHBand="0" w:noVBand="0"/>
      </w:tblPr>
      <w:tblGrid>
        <w:gridCol w:w="3192"/>
        <w:gridCol w:w="3192"/>
        <w:gridCol w:w="3192"/>
      </w:tblGrid>
      <w:tr w:rsidR="00A2147E" w:rsidRPr="004F1661" w14:paraId="16AD5FD2" w14:textId="77777777" w:rsidTr="00A01B0F">
        <w:tc>
          <w:tcPr>
            <w:tcW w:w="3192" w:type="dxa"/>
          </w:tcPr>
          <w:p w14:paraId="3BE3700A" w14:textId="3FD2CAD1" w:rsidR="00A2147E" w:rsidRPr="004F1661" w:rsidRDefault="00A2147E" w:rsidP="00E13D6D">
            <w:pPr>
              <w:widowControl w:val="0"/>
              <w:jc w:val="both"/>
              <w:rPr>
                <w:sz w:val="16"/>
              </w:rPr>
            </w:pPr>
            <w:r w:rsidRPr="004F1661">
              <w:rPr>
                <w:sz w:val="16"/>
              </w:rPr>
              <w:t>(</w:t>
            </w:r>
            <w:r w:rsidR="00023127">
              <w:rPr>
                <w:sz w:val="16"/>
              </w:rPr>
              <w:t>7</w:t>
            </w:r>
            <w:r w:rsidR="007A404F">
              <w:rPr>
                <w:sz w:val="16"/>
              </w:rPr>
              <w:t>-</w:t>
            </w:r>
            <w:r w:rsidR="00F636C3">
              <w:rPr>
                <w:sz w:val="16"/>
              </w:rPr>
              <w:t>1</w:t>
            </w:r>
            <w:r w:rsidR="00023127">
              <w:rPr>
                <w:sz w:val="16"/>
              </w:rPr>
              <w:t>6</w:t>
            </w:r>
            <w:r w:rsidR="007A404F">
              <w:rPr>
                <w:sz w:val="16"/>
              </w:rPr>
              <w:t>-</w:t>
            </w:r>
            <w:r w:rsidR="00F636C3">
              <w:rPr>
                <w:sz w:val="16"/>
              </w:rPr>
              <w:t>24</w:t>
            </w:r>
            <w:r w:rsidR="00E27D4E" w:rsidRPr="00E27D4E">
              <w:rPr>
                <w:sz w:val="16"/>
              </w:rPr>
              <w:t>)</w:t>
            </w:r>
            <w:r w:rsidR="000E7404">
              <w:rPr>
                <w:sz w:val="16"/>
              </w:rPr>
              <w:t xml:space="preserve">(Rev. </w:t>
            </w:r>
            <w:r w:rsidR="00483B92">
              <w:rPr>
                <w:sz w:val="16"/>
              </w:rPr>
              <w:t>12-17-24)</w:t>
            </w:r>
          </w:p>
        </w:tc>
        <w:tc>
          <w:tcPr>
            <w:tcW w:w="3192" w:type="dxa"/>
          </w:tcPr>
          <w:p w14:paraId="1F4E105E" w14:textId="56AE103A" w:rsidR="00A2147E" w:rsidRPr="004F1661" w:rsidRDefault="006918C9" w:rsidP="00E13D6D">
            <w:pPr>
              <w:widowControl w:val="0"/>
              <w:jc w:val="center"/>
              <w:rPr>
                <w:sz w:val="16"/>
              </w:rPr>
            </w:pPr>
            <w:r>
              <w:rPr>
                <w:sz w:val="16"/>
              </w:rPr>
              <w:t>1</w:t>
            </w:r>
            <w:r w:rsidR="00A7010A">
              <w:rPr>
                <w:sz w:val="16"/>
              </w:rPr>
              <w:t>0</w:t>
            </w:r>
            <w:r w:rsidR="00023127">
              <w:rPr>
                <w:sz w:val="16"/>
              </w:rPr>
              <w:t>20</w:t>
            </w:r>
          </w:p>
        </w:tc>
        <w:tc>
          <w:tcPr>
            <w:tcW w:w="3192" w:type="dxa"/>
          </w:tcPr>
          <w:p w14:paraId="10D6ACBC" w14:textId="730ABE14" w:rsidR="00A2147E" w:rsidRPr="004F1661" w:rsidRDefault="005F07FA" w:rsidP="00E13D6D">
            <w:pPr>
              <w:widowControl w:val="0"/>
              <w:jc w:val="right"/>
              <w:rPr>
                <w:sz w:val="16"/>
              </w:rPr>
            </w:pPr>
            <w:r w:rsidRPr="005F07FA">
              <w:rPr>
                <w:sz w:val="16"/>
              </w:rPr>
              <w:t>SP</w:t>
            </w:r>
            <w:r w:rsidR="00E27D4E">
              <w:rPr>
                <w:sz w:val="16"/>
              </w:rPr>
              <w:t>1</w:t>
            </w:r>
            <w:r w:rsidR="008F308B">
              <w:rPr>
                <w:sz w:val="16"/>
              </w:rPr>
              <w:t>0</w:t>
            </w:r>
            <w:r w:rsidRPr="005F07FA">
              <w:rPr>
                <w:sz w:val="16"/>
              </w:rPr>
              <w:t xml:space="preserve"> R</w:t>
            </w:r>
            <w:r w:rsidR="00023127">
              <w:rPr>
                <w:sz w:val="16"/>
              </w:rPr>
              <w:t>20</w:t>
            </w:r>
          </w:p>
        </w:tc>
      </w:tr>
    </w:tbl>
    <w:p w14:paraId="1441C59F" w14:textId="77777777" w:rsidR="00A2147E" w:rsidRPr="004F1661" w:rsidRDefault="00A2147E" w:rsidP="00E13D6D">
      <w:pPr>
        <w:widowControl w:val="0"/>
        <w:jc w:val="both"/>
        <w:rPr>
          <w:sz w:val="16"/>
        </w:rPr>
      </w:pPr>
    </w:p>
    <w:p w14:paraId="3634BA2B" w14:textId="77777777" w:rsidR="00023127" w:rsidRDefault="00023127" w:rsidP="00023127">
      <w:pPr>
        <w:keepNext/>
        <w:keepLines/>
        <w:rPr>
          <w:b/>
        </w:rPr>
      </w:pPr>
      <w:r>
        <w:rPr>
          <w:b/>
        </w:rPr>
        <w:t>Description</w:t>
      </w:r>
    </w:p>
    <w:p w14:paraId="1FD6E422" w14:textId="77777777" w:rsidR="00023127" w:rsidRDefault="00023127" w:rsidP="00023127">
      <w:pPr>
        <w:keepNext/>
        <w:keepLines/>
      </w:pPr>
    </w:p>
    <w:p w14:paraId="11FAB509" w14:textId="02B17C94" w:rsidR="00023127" w:rsidRDefault="00023127" w:rsidP="00023127">
      <w:pPr>
        <w:jc w:val="both"/>
      </w:pPr>
      <w:r w:rsidRPr="00023127">
        <w:t>At the contractor’s option, the use of an electronic ticketing system for reporting individual and cumulative asphalt material deliveries may be utilized on this project.   At the preconstruction conference, the contractor shall notify the Engineer if they intend to utilize an electronic ticketing system for reporting individual and cumulative asphalt material deliveries to the project</w:t>
      </w:r>
      <w:r>
        <w:t>.</w:t>
      </w:r>
    </w:p>
    <w:p w14:paraId="59FFD516" w14:textId="77777777" w:rsidR="00023127" w:rsidRDefault="00023127" w:rsidP="00023127">
      <w:pPr>
        <w:jc w:val="both"/>
      </w:pPr>
    </w:p>
    <w:p w14:paraId="469E9D62" w14:textId="2E4A4538" w:rsidR="00023127" w:rsidRDefault="00023127" w:rsidP="00023127">
      <w:pPr>
        <w:jc w:val="both"/>
        <w:rPr>
          <w:b/>
        </w:rPr>
      </w:pPr>
      <w:bookmarkStart w:id="0" w:name="_Hlk164947097"/>
      <w:r>
        <w:rPr>
          <w:b/>
        </w:rPr>
        <w:t>Electronic Ticketing Requirements</w:t>
      </w:r>
    </w:p>
    <w:p w14:paraId="4E08A420" w14:textId="77777777" w:rsidR="00023127" w:rsidRDefault="00023127" w:rsidP="00023127">
      <w:pPr>
        <w:jc w:val="both"/>
      </w:pPr>
    </w:p>
    <w:p w14:paraId="706F6309" w14:textId="77777777" w:rsidR="00023127" w:rsidRDefault="00023127" w:rsidP="00023127">
      <w:pPr>
        <w:pStyle w:val="ListParagraph"/>
        <w:numPr>
          <w:ilvl w:val="0"/>
          <w:numId w:val="19"/>
        </w:numPr>
        <w:jc w:val="both"/>
      </w:pPr>
      <w:r>
        <w:t>The electronic ticketing system must be fully integrated with the load read-out system at the plant.  The system shall be designed so data inputs from scales cannot be altered by either the Contractor or the Department.</w:t>
      </w:r>
    </w:p>
    <w:p w14:paraId="6D14D1F2" w14:textId="77777777" w:rsidR="00023127" w:rsidRDefault="00023127" w:rsidP="00023127">
      <w:pPr>
        <w:pStyle w:val="ListParagraph"/>
        <w:ind w:left="1080"/>
        <w:jc w:val="both"/>
      </w:pPr>
    </w:p>
    <w:p w14:paraId="0C0B84A3" w14:textId="77777777" w:rsidR="00023127" w:rsidRDefault="00023127" w:rsidP="00023127">
      <w:pPr>
        <w:pStyle w:val="ListParagraph"/>
        <w:numPr>
          <w:ilvl w:val="0"/>
          <w:numId w:val="19"/>
        </w:numPr>
        <w:jc w:val="both"/>
      </w:pPr>
      <w:r>
        <w:t xml:space="preserve">Material supplier must test to confirm that ticketing data can be shared from the originating system no less than 30 days prior to project start. </w:t>
      </w:r>
    </w:p>
    <w:p w14:paraId="30EC1F08" w14:textId="77777777" w:rsidR="00023127" w:rsidRDefault="00023127" w:rsidP="00023127">
      <w:pPr>
        <w:pStyle w:val="ListParagraph"/>
      </w:pPr>
    </w:p>
    <w:p w14:paraId="06F5B16E" w14:textId="77777777" w:rsidR="00023127" w:rsidRDefault="00023127" w:rsidP="00023127">
      <w:pPr>
        <w:pStyle w:val="ListParagraph"/>
        <w:numPr>
          <w:ilvl w:val="0"/>
          <w:numId w:val="19"/>
        </w:numPr>
        <w:jc w:val="both"/>
      </w:pPr>
      <w:r>
        <w:t xml:space="preserve">After each truck is loaded, ticket data must be electronically captured, and ticket information uploaded via Application Programming Interface (API) to the Department.   </w:t>
      </w:r>
    </w:p>
    <w:p w14:paraId="1AA48B20" w14:textId="77777777" w:rsidR="00023127" w:rsidRDefault="00023127" w:rsidP="00023127">
      <w:pPr>
        <w:pStyle w:val="ListParagraph"/>
      </w:pPr>
    </w:p>
    <w:p w14:paraId="29688865" w14:textId="48193A1C" w:rsidR="00023127" w:rsidRDefault="00023127" w:rsidP="00023127">
      <w:pPr>
        <w:pStyle w:val="ListParagraph"/>
        <w:numPr>
          <w:ilvl w:val="0"/>
          <w:numId w:val="19"/>
        </w:numPr>
        <w:jc w:val="both"/>
      </w:pPr>
      <w:r>
        <w:t xml:space="preserve">Obtain security token from NCDOT for access to E-Ticketing portal (to send tickets). To request a Security Key, fill out the below E-Ticketing Security Request Form: </w:t>
      </w:r>
      <w:hyperlink r:id="rId12" w:history="1">
        <w:r w:rsidRPr="00023127">
          <w:rPr>
            <w:rStyle w:val="Hyperlink"/>
          </w:rPr>
          <w:t>https://forms.office.com/g/XnT7QeRtgt</w:t>
        </w:r>
      </w:hyperlink>
      <w:r>
        <w:t xml:space="preserve"> </w:t>
      </w:r>
    </w:p>
    <w:p w14:paraId="2A455399" w14:textId="77777777" w:rsidR="00023127" w:rsidRDefault="00023127" w:rsidP="00023127">
      <w:pPr>
        <w:pStyle w:val="ListParagraph"/>
      </w:pPr>
    </w:p>
    <w:p w14:paraId="646C3409" w14:textId="2402983C" w:rsidR="00023127" w:rsidRDefault="00023127" w:rsidP="00023127">
      <w:pPr>
        <w:pStyle w:val="ListParagraph"/>
        <w:numPr>
          <w:ilvl w:val="0"/>
          <w:numId w:val="19"/>
        </w:numPr>
        <w:jc w:val="both"/>
      </w:pPr>
      <w:r>
        <w:t xml:space="preserve">Obtain API from NCDOT containing the required e-ticketing data fields and format. Download the API from the NCDOT E-ticketing Webpage:   </w:t>
      </w:r>
      <w:hyperlink r:id="rId13" w:history="1">
        <w:r w:rsidRPr="00023127">
          <w:rPr>
            <w:rStyle w:val="Hyperlink"/>
          </w:rPr>
          <w:t>https://connect.ncdot.gov/projects/construction/E-Ticketing/Pages/default.aspx</w:t>
        </w:r>
      </w:hyperlink>
      <w:r>
        <w:t xml:space="preserve"> </w:t>
      </w:r>
    </w:p>
    <w:p w14:paraId="26152CFD" w14:textId="77777777" w:rsidR="00023127" w:rsidRDefault="00023127" w:rsidP="00023127">
      <w:pPr>
        <w:pStyle w:val="ListParagraph"/>
      </w:pPr>
    </w:p>
    <w:p w14:paraId="522600CD" w14:textId="77777777" w:rsidR="00023127" w:rsidRDefault="00023127" w:rsidP="00023127">
      <w:pPr>
        <w:pStyle w:val="ListParagraph"/>
        <w:numPr>
          <w:ilvl w:val="0"/>
          <w:numId w:val="19"/>
        </w:numPr>
        <w:jc w:val="both"/>
      </w:pPr>
      <w:r>
        <w:t>Provide all ticket information in real time and daily summaries to the Department’s designated web portal. If the project contains locations with limited cellular service, an alternative course of action must be agreed upon.</w:t>
      </w:r>
    </w:p>
    <w:p w14:paraId="16F997DC" w14:textId="77777777" w:rsidR="00023127" w:rsidRDefault="00023127" w:rsidP="00023127">
      <w:pPr>
        <w:pStyle w:val="ListParagraph"/>
      </w:pPr>
    </w:p>
    <w:p w14:paraId="072CDA2E" w14:textId="77777777" w:rsidR="00023127" w:rsidRDefault="00023127" w:rsidP="00023127">
      <w:pPr>
        <w:pStyle w:val="ListParagraph"/>
        <w:numPr>
          <w:ilvl w:val="0"/>
          <w:numId w:val="19"/>
        </w:numPr>
        <w:jc w:val="both"/>
      </w:pPr>
      <w:r>
        <w:t>Electronic ticketing submissions must be sent between the Material Supplier and the Department.</w:t>
      </w:r>
    </w:p>
    <w:p w14:paraId="5EBACB02" w14:textId="77777777" w:rsidR="00023127" w:rsidRDefault="00023127" w:rsidP="00023127">
      <w:pPr>
        <w:pStyle w:val="ListParagraph"/>
      </w:pPr>
    </w:p>
    <w:p w14:paraId="29CB61C0" w14:textId="706C5E97" w:rsidR="00023127" w:rsidRDefault="00023127" w:rsidP="00023127">
      <w:pPr>
        <w:pStyle w:val="ListParagraph"/>
        <w:numPr>
          <w:ilvl w:val="0"/>
          <w:numId w:val="19"/>
        </w:numPr>
        <w:jc w:val="both"/>
      </w:pPr>
      <w:r>
        <w:t>The electronic ticket shall contain the following information:</w:t>
      </w:r>
    </w:p>
    <w:p w14:paraId="7A71D7CA" w14:textId="77777777" w:rsidR="00023127" w:rsidRDefault="00023127" w:rsidP="00023127">
      <w:pPr>
        <w:ind w:left="720"/>
        <w:jc w:val="both"/>
      </w:pPr>
      <w:r>
        <w:t xml:space="preserve"> </w:t>
      </w:r>
    </w:p>
    <w:p w14:paraId="7C7066CD" w14:textId="77777777" w:rsidR="00023127" w:rsidRDefault="00023127" w:rsidP="00023127">
      <w:pPr>
        <w:ind w:left="2160"/>
        <w:jc w:val="both"/>
      </w:pPr>
      <w:r>
        <w:t>Date</w:t>
      </w:r>
    </w:p>
    <w:p w14:paraId="7F24C194" w14:textId="77777777" w:rsidR="00023127" w:rsidRDefault="00023127" w:rsidP="00023127">
      <w:pPr>
        <w:ind w:left="2160"/>
        <w:jc w:val="both"/>
      </w:pPr>
      <w:r>
        <w:t>Time</w:t>
      </w:r>
    </w:p>
    <w:p w14:paraId="40233564" w14:textId="77777777" w:rsidR="00023127" w:rsidRDefault="00023127" w:rsidP="00023127">
      <w:pPr>
        <w:ind w:left="2160"/>
        <w:jc w:val="both"/>
      </w:pPr>
      <w:r>
        <w:t>Contract Number</w:t>
      </w:r>
    </w:p>
    <w:p w14:paraId="21C40317" w14:textId="77777777" w:rsidR="00023127" w:rsidRDefault="00023127" w:rsidP="00023127">
      <w:pPr>
        <w:ind w:left="2160"/>
        <w:jc w:val="both"/>
      </w:pPr>
      <w:r>
        <w:t>Supplier Name</w:t>
      </w:r>
    </w:p>
    <w:p w14:paraId="77B740F3" w14:textId="77777777" w:rsidR="00023127" w:rsidRDefault="00023127" w:rsidP="00023127">
      <w:pPr>
        <w:ind w:left="2160"/>
        <w:jc w:val="both"/>
      </w:pPr>
      <w:r>
        <w:t>Contractor Name</w:t>
      </w:r>
    </w:p>
    <w:p w14:paraId="4C43A1F0" w14:textId="77777777" w:rsidR="00023127" w:rsidRDefault="00023127" w:rsidP="00023127">
      <w:pPr>
        <w:ind w:left="2160"/>
        <w:jc w:val="both"/>
      </w:pPr>
      <w:r>
        <w:t>Material</w:t>
      </w:r>
    </w:p>
    <w:p w14:paraId="59A8512C" w14:textId="77777777" w:rsidR="00023127" w:rsidRDefault="00023127" w:rsidP="00023127">
      <w:pPr>
        <w:ind w:left="2160"/>
        <w:jc w:val="both"/>
      </w:pPr>
      <w:r>
        <w:t>JMF</w:t>
      </w:r>
    </w:p>
    <w:p w14:paraId="293EEEC9" w14:textId="77777777" w:rsidR="00023127" w:rsidRDefault="00023127" w:rsidP="00023127">
      <w:pPr>
        <w:ind w:left="2160"/>
        <w:jc w:val="both"/>
      </w:pPr>
      <w:r>
        <w:t>Gross Weight</w:t>
      </w:r>
    </w:p>
    <w:p w14:paraId="6E5B5AC6" w14:textId="77777777" w:rsidR="00023127" w:rsidRDefault="00023127" w:rsidP="00023127">
      <w:pPr>
        <w:ind w:left="2160"/>
        <w:jc w:val="both"/>
      </w:pPr>
      <w:r>
        <w:lastRenderedPageBreak/>
        <w:t>Tare Weight</w:t>
      </w:r>
    </w:p>
    <w:p w14:paraId="41B66241" w14:textId="77777777" w:rsidR="00023127" w:rsidRDefault="00023127" w:rsidP="00023127">
      <w:pPr>
        <w:ind w:left="2160"/>
        <w:jc w:val="both"/>
      </w:pPr>
      <w:r>
        <w:t xml:space="preserve">Net Weight </w:t>
      </w:r>
    </w:p>
    <w:p w14:paraId="0CE42910" w14:textId="77777777" w:rsidR="00023127" w:rsidRDefault="00023127" w:rsidP="00023127">
      <w:pPr>
        <w:ind w:left="2160"/>
        <w:jc w:val="both"/>
      </w:pPr>
      <w:r>
        <w:t>Load Number</w:t>
      </w:r>
    </w:p>
    <w:p w14:paraId="28080F4C" w14:textId="77777777" w:rsidR="00023127" w:rsidRDefault="00023127" w:rsidP="00023127">
      <w:pPr>
        <w:ind w:left="2160"/>
        <w:jc w:val="both"/>
      </w:pPr>
      <w:r>
        <w:t xml:space="preserve">Cumulative Weight </w:t>
      </w:r>
    </w:p>
    <w:p w14:paraId="583FB132" w14:textId="77777777" w:rsidR="00023127" w:rsidRDefault="00023127" w:rsidP="00023127">
      <w:pPr>
        <w:ind w:left="2160"/>
        <w:jc w:val="both"/>
      </w:pPr>
      <w:r>
        <w:t>Truck Number</w:t>
      </w:r>
    </w:p>
    <w:p w14:paraId="1E7DBC29" w14:textId="77777777" w:rsidR="00023127" w:rsidRDefault="00023127" w:rsidP="00023127">
      <w:pPr>
        <w:ind w:left="2160"/>
        <w:jc w:val="both"/>
      </w:pPr>
      <w:r>
        <w:t>Weighmaster Certification</w:t>
      </w:r>
    </w:p>
    <w:p w14:paraId="58A82112" w14:textId="77777777" w:rsidR="00023127" w:rsidRDefault="00023127" w:rsidP="00023127">
      <w:pPr>
        <w:ind w:left="2160"/>
        <w:jc w:val="both"/>
      </w:pPr>
      <w:r>
        <w:t>Weighmaster Expiration</w:t>
      </w:r>
    </w:p>
    <w:p w14:paraId="4509A7E0" w14:textId="77777777" w:rsidR="00023127" w:rsidRDefault="00023127" w:rsidP="00023127">
      <w:pPr>
        <w:ind w:left="2160"/>
        <w:jc w:val="both"/>
      </w:pPr>
      <w:r>
        <w:t>Weighmaster Name</w:t>
      </w:r>
    </w:p>
    <w:p w14:paraId="1E7A0B47" w14:textId="77777777" w:rsidR="00023127" w:rsidRDefault="00023127" w:rsidP="00023127">
      <w:pPr>
        <w:ind w:left="2160"/>
        <w:jc w:val="both"/>
      </w:pPr>
      <w:r>
        <w:t>Facility Name</w:t>
      </w:r>
    </w:p>
    <w:p w14:paraId="27F73506" w14:textId="2E7B1E69" w:rsidR="00023127" w:rsidRDefault="00023127" w:rsidP="000E7404">
      <w:pPr>
        <w:ind w:left="2160"/>
        <w:jc w:val="both"/>
      </w:pPr>
      <w:r>
        <w:t xml:space="preserve">Plant </w:t>
      </w:r>
      <w:r w:rsidR="000E7404">
        <w:t>Certification Number</w:t>
      </w:r>
    </w:p>
    <w:p w14:paraId="51B9E512" w14:textId="77777777" w:rsidR="00023127" w:rsidRDefault="00023127" w:rsidP="00023127">
      <w:pPr>
        <w:ind w:left="2160"/>
        <w:jc w:val="both"/>
      </w:pPr>
      <w:r>
        <w:t>Ticket Number</w:t>
      </w:r>
    </w:p>
    <w:p w14:paraId="27239BB7" w14:textId="768E96D2" w:rsidR="000E7404" w:rsidRDefault="000E7404" w:rsidP="00023127">
      <w:pPr>
        <w:ind w:left="2160"/>
        <w:jc w:val="both"/>
      </w:pPr>
      <w:r>
        <w:t>Hauling Firm (optional)</w:t>
      </w:r>
    </w:p>
    <w:p w14:paraId="6395BEBA" w14:textId="77777777" w:rsidR="00023127" w:rsidRDefault="00023127" w:rsidP="00023127">
      <w:pPr>
        <w:ind w:left="2160"/>
        <w:jc w:val="both"/>
      </w:pPr>
      <w:r>
        <w:t>Voided Ticket Number (if necessary)</w:t>
      </w:r>
    </w:p>
    <w:p w14:paraId="02C2C196" w14:textId="77777777" w:rsidR="00023127" w:rsidRDefault="00023127" w:rsidP="00023127">
      <w:pPr>
        <w:ind w:left="2160"/>
        <w:jc w:val="both"/>
      </w:pPr>
      <w:r>
        <w:t>Original Ticket Number (if necessary)</w:t>
      </w:r>
    </w:p>
    <w:p w14:paraId="04894D12" w14:textId="77777777" w:rsidR="00023127" w:rsidRDefault="00023127" w:rsidP="00023127">
      <w:pPr>
        <w:ind w:left="2160"/>
        <w:jc w:val="both"/>
      </w:pPr>
      <w:r>
        <w:t>Supplier Revision (If necessary)</w:t>
      </w:r>
    </w:p>
    <w:p w14:paraId="22F9D746" w14:textId="77777777" w:rsidR="000E7404" w:rsidRDefault="000E7404" w:rsidP="00023127">
      <w:pPr>
        <w:ind w:left="2160"/>
        <w:jc w:val="both"/>
      </w:pPr>
    </w:p>
    <w:p w14:paraId="3C8D2C34" w14:textId="18B52D87" w:rsidR="00023127" w:rsidRDefault="00023127" w:rsidP="00023127">
      <w:pPr>
        <w:jc w:val="both"/>
      </w:pPr>
      <w:r>
        <w:t>The Contractor/supplier can use the electronic ticketing system of their choice to meet the requirements of this provision.</w:t>
      </w:r>
    </w:p>
    <w:p w14:paraId="531AD9E2" w14:textId="77777777" w:rsidR="00023127" w:rsidRDefault="00023127" w:rsidP="00023127">
      <w:pPr>
        <w:jc w:val="both"/>
      </w:pPr>
    </w:p>
    <w:p w14:paraId="48258DD7" w14:textId="77777777" w:rsidR="00023127" w:rsidRDefault="00023127" w:rsidP="00023127">
      <w:pPr>
        <w:jc w:val="both"/>
        <w:rPr>
          <w:b/>
        </w:rPr>
      </w:pPr>
      <w:r>
        <w:rPr>
          <w:b/>
        </w:rPr>
        <w:t>Measurement and Payment</w:t>
      </w:r>
    </w:p>
    <w:p w14:paraId="63BF49AB" w14:textId="77777777" w:rsidR="00023127" w:rsidRDefault="00023127" w:rsidP="00023127">
      <w:pPr>
        <w:jc w:val="both"/>
      </w:pPr>
    </w:p>
    <w:p w14:paraId="3BFFF17A" w14:textId="60B78FC7" w:rsidR="00BA2F2C" w:rsidRDefault="00023127" w:rsidP="00023127">
      <w:r w:rsidRPr="00023127">
        <w:t>No measurement or payment will be made for utilizing an electronic ticketing system as the cost of such shall be included in the contract price bid for the material being provided</w:t>
      </w:r>
      <w:r w:rsidR="00BA2F2C">
        <w:t>.</w:t>
      </w:r>
    </w:p>
    <w:bookmarkEnd w:id="0"/>
    <w:p w14:paraId="21CE4CAB" w14:textId="77777777" w:rsidR="00A7010A" w:rsidRDefault="00A7010A" w:rsidP="00CD0AC0">
      <w:pPr>
        <w:widowControl w:val="0"/>
      </w:pPr>
    </w:p>
    <w:sectPr w:rsidR="00A7010A">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A4EAF" w14:textId="77777777" w:rsidR="00317C73" w:rsidRDefault="00317C73">
      <w:r>
        <w:separator/>
      </w:r>
    </w:p>
  </w:endnote>
  <w:endnote w:type="continuationSeparator" w:id="0">
    <w:p w14:paraId="62BB45ED" w14:textId="77777777" w:rsidR="00317C73" w:rsidRDefault="0031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5D697" w14:textId="77777777" w:rsidR="0082720B" w:rsidRDefault="00827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F34A7" w14:textId="77777777" w:rsidR="0082720B" w:rsidRDefault="00827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B635D" w14:textId="77777777" w:rsidR="0082720B" w:rsidRDefault="00827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88DA9" w14:textId="77777777" w:rsidR="00317C73" w:rsidRDefault="00317C73">
      <w:r>
        <w:separator/>
      </w:r>
    </w:p>
  </w:footnote>
  <w:footnote w:type="continuationSeparator" w:id="0">
    <w:p w14:paraId="7F15653A" w14:textId="77777777" w:rsidR="00317C73" w:rsidRDefault="00317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B6116" w14:textId="77777777" w:rsidR="0082720B" w:rsidRDefault="00827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FFBC7" w14:textId="210AE922" w:rsidR="004A5A21" w:rsidRPr="00AF68C4" w:rsidRDefault="004A5A21">
    <w:pPr>
      <w:tabs>
        <w:tab w:val="right" w:pos="9360"/>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D79DD" w14:textId="77777777" w:rsidR="0082720B" w:rsidRDefault="00827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F51AB"/>
    <w:multiLevelType w:val="multilevel"/>
    <w:tmpl w:val="7A7C6736"/>
    <w:lvl w:ilvl="0">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551F56"/>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329343E"/>
    <w:multiLevelType w:val="hybridMultilevel"/>
    <w:tmpl w:val="B4CC8F96"/>
    <w:lvl w:ilvl="0" w:tplc="F66AC89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442799"/>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5" w15:restartNumberingAfterBreak="0">
    <w:nsid w:val="1E2F1D03"/>
    <w:multiLevelType w:val="hybridMultilevel"/>
    <w:tmpl w:val="84E6E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A798B"/>
    <w:multiLevelType w:val="multilevel"/>
    <w:tmpl w:val="7A7C6736"/>
    <w:lvl w:ilvl="0">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6EF5AE2"/>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7581698"/>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ABF192A"/>
    <w:multiLevelType w:val="hybridMultilevel"/>
    <w:tmpl w:val="424855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C4565C"/>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E0C32CF"/>
    <w:multiLevelType w:val="multilevel"/>
    <w:tmpl w:val="D8061070"/>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Roman" w:hAnsi="Times New Roman" w:cs="Times New Roman" w:hint="default"/>
        <w:b w:val="0"/>
        <w:i w:val="0"/>
        <w:sz w:val="24"/>
        <w:szCs w:val="24"/>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B0147D0"/>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77D198B"/>
    <w:multiLevelType w:val="multilevel"/>
    <w:tmpl w:val="984C1BD4"/>
    <w:lvl w:ilvl="0">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540"/>
        </w:tabs>
        <w:ind w:left="54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C01530E"/>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A03A12"/>
    <w:multiLevelType w:val="multilevel"/>
    <w:tmpl w:val="4BA09D8A"/>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8482CF4"/>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888529E"/>
    <w:multiLevelType w:val="hybridMultilevel"/>
    <w:tmpl w:val="15EEA876"/>
    <w:lvl w:ilvl="0" w:tplc="9DC8694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4192214">
    <w:abstractNumId w:val="4"/>
  </w:num>
  <w:num w:numId="2" w16cid:durableId="1936476926">
    <w:abstractNumId w:val="15"/>
  </w:num>
  <w:num w:numId="3" w16cid:durableId="1053576627">
    <w:abstractNumId w:val="13"/>
  </w:num>
  <w:num w:numId="4" w16cid:durableId="1860898384">
    <w:abstractNumId w:val="16"/>
  </w:num>
  <w:num w:numId="5" w16cid:durableId="35932008">
    <w:abstractNumId w:val="8"/>
  </w:num>
  <w:num w:numId="6" w16cid:durableId="850145140">
    <w:abstractNumId w:val="3"/>
  </w:num>
  <w:num w:numId="7" w16cid:durableId="2133941411">
    <w:abstractNumId w:val="10"/>
  </w:num>
  <w:num w:numId="8" w16cid:durableId="513689163">
    <w:abstractNumId w:val="7"/>
  </w:num>
  <w:num w:numId="9" w16cid:durableId="640426035">
    <w:abstractNumId w:val="1"/>
  </w:num>
  <w:num w:numId="10" w16cid:durableId="1900746220">
    <w:abstractNumId w:val="14"/>
  </w:num>
  <w:num w:numId="11" w16cid:durableId="1447458218">
    <w:abstractNumId w:val="17"/>
  </w:num>
  <w:num w:numId="12" w16cid:durableId="1660229922">
    <w:abstractNumId w:val="6"/>
  </w:num>
  <w:num w:numId="13" w16cid:durableId="474218895">
    <w:abstractNumId w:val="0"/>
  </w:num>
  <w:num w:numId="14" w16cid:durableId="1840268483">
    <w:abstractNumId w:val="11"/>
  </w:num>
  <w:num w:numId="15" w16cid:durableId="1344476503">
    <w:abstractNumId w:val="12"/>
  </w:num>
  <w:num w:numId="16" w16cid:durableId="1716466501">
    <w:abstractNumId w:val="5"/>
  </w:num>
  <w:num w:numId="17" w16cid:durableId="1250654392">
    <w:abstractNumId w:val="18"/>
  </w:num>
  <w:num w:numId="18" w16cid:durableId="1178929209">
    <w:abstractNumId w:val="2"/>
  </w:num>
  <w:num w:numId="19" w16cid:durableId="745106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65"/>
    <w:rsid w:val="00012DEC"/>
    <w:rsid w:val="0001772D"/>
    <w:rsid w:val="00023127"/>
    <w:rsid w:val="00050BF0"/>
    <w:rsid w:val="00052AC5"/>
    <w:rsid w:val="00082195"/>
    <w:rsid w:val="000922FE"/>
    <w:rsid w:val="000B18D3"/>
    <w:rsid w:val="000C19C3"/>
    <w:rsid w:val="000C6EB1"/>
    <w:rsid w:val="000D6E26"/>
    <w:rsid w:val="000E7404"/>
    <w:rsid w:val="000E771C"/>
    <w:rsid w:val="000F084D"/>
    <w:rsid w:val="00104F6B"/>
    <w:rsid w:val="0011413C"/>
    <w:rsid w:val="00123A92"/>
    <w:rsid w:val="001254FF"/>
    <w:rsid w:val="001369AD"/>
    <w:rsid w:val="00151057"/>
    <w:rsid w:val="00151E67"/>
    <w:rsid w:val="00156A83"/>
    <w:rsid w:val="00163FA7"/>
    <w:rsid w:val="0017336F"/>
    <w:rsid w:val="00183202"/>
    <w:rsid w:val="001B75BB"/>
    <w:rsid w:val="001D0618"/>
    <w:rsid w:val="001D19E4"/>
    <w:rsid w:val="001E0C9D"/>
    <w:rsid w:val="002007B9"/>
    <w:rsid w:val="002026B5"/>
    <w:rsid w:val="00202CA1"/>
    <w:rsid w:val="0021544C"/>
    <w:rsid w:val="00221E70"/>
    <w:rsid w:val="00234F39"/>
    <w:rsid w:val="00242D29"/>
    <w:rsid w:val="00284930"/>
    <w:rsid w:val="002A0742"/>
    <w:rsid w:val="002A4CCF"/>
    <w:rsid w:val="002A623A"/>
    <w:rsid w:val="002A7E47"/>
    <w:rsid w:val="002B124D"/>
    <w:rsid w:val="002B2242"/>
    <w:rsid w:val="002E1241"/>
    <w:rsid w:val="00302790"/>
    <w:rsid w:val="00310AE3"/>
    <w:rsid w:val="00317C73"/>
    <w:rsid w:val="003271E2"/>
    <w:rsid w:val="00343426"/>
    <w:rsid w:val="003444E6"/>
    <w:rsid w:val="00370880"/>
    <w:rsid w:val="00370FE1"/>
    <w:rsid w:val="00374828"/>
    <w:rsid w:val="00391AA2"/>
    <w:rsid w:val="003A084A"/>
    <w:rsid w:val="003B3245"/>
    <w:rsid w:val="003D47D2"/>
    <w:rsid w:val="003F1DA7"/>
    <w:rsid w:val="003F2778"/>
    <w:rsid w:val="003F2A56"/>
    <w:rsid w:val="00403B90"/>
    <w:rsid w:val="00406A72"/>
    <w:rsid w:val="00410832"/>
    <w:rsid w:val="00413747"/>
    <w:rsid w:val="00431A95"/>
    <w:rsid w:val="0045233C"/>
    <w:rsid w:val="00452854"/>
    <w:rsid w:val="00457B45"/>
    <w:rsid w:val="00463C2F"/>
    <w:rsid w:val="004772FD"/>
    <w:rsid w:val="00480169"/>
    <w:rsid w:val="00483823"/>
    <w:rsid w:val="00483B92"/>
    <w:rsid w:val="004A5A21"/>
    <w:rsid w:val="004B2889"/>
    <w:rsid w:val="004C1995"/>
    <w:rsid w:val="004D3333"/>
    <w:rsid w:val="004E2976"/>
    <w:rsid w:val="004E5411"/>
    <w:rsid w:val="004F0359"/>
    <w:rsid w:val="004F1661"/>
    <w:rsid w:val="004F4EDE"/>
    <w:rsid w:val="005068B0"/>
    <w:rsid w:val="0051431D"/>
    <w:rsid w:val="00541FF5"/>
    <w:rsid w:val="0054253A"/>
    <w:rsid w:val="005442F8"/>
    <w:rsid w:val="005532C7"/>
    <w:rsid w:val="00557B96"/>
    <w:rsid w:val="005610F8"/>
    <w:rsid w:val="00572080"/>
    <w:rsid w:val="0058386F"/>
    <w:rsid w:val="00585BE3"/>
    <w:rsid w:val="005B6318"/>
    <w:rsid w:val="005E0189"/>
    <w:rsid w:val="005F07FA"/>
    <w:rsid w:val="0063043A"/>
    <w:rsid w:val="00645323"/>
    <w:rsid w:val="006479A5"/>
    <w:rsid w:val="00647EE2"/>
    <w:rsid w:val="006643FE"/>
    <w:rsid w:val="0068422D"/>
    <w:rsid w:val="006917BD"/>
    <w:rsid w:val="006918C9"/>
    <w:rsid w:val="00692B13"/>
    <w:rsid w:val="00694640"/>
    <w:rsid w:val="00694D3B"/>
    <w:rsid w:val="006B2AEE"/>
    <w:rsid w:val="006B729D"/>
    <w:rsid w:val="006E2603"/>
    <w:rsid w:val="00706A6F"/>
    <w:rsid w:val="00710B3A"/>
    <w:rsid w:val="007203B2"/>
    <w:rsid w:val="00720F60"/>
    <w:rsid w:val="00725205"/>
    <w:rsid w:val="007329E1"/>
    <w:rsid w:val="00770363"/>
    <w:rsid w:val="007855B2"/>
    <w:rsid w:val="00785F28"/>
    <w:rsid w:val="00786873"/>
    <w:rsid w:val="0079354B"/>
    <w:rsid w:val="0079360B"/>
    <w:rsid w:val="00797E53"/>
    <w:rsid w:val="007A29EB"/>
    <w:rsid w:val="007A404F"/>
    <w:rsid w:val="007A701A"/>
    <w:rsid w:val="007B17AF"/>
    <w:rsid w:val="007B20E9"/>
    <w:rsid w:val="007B540C"/>
    <w:rsid w:val="007B59D6"/>
    <w:rsid w:val="007C405E"/>
    <w:rsid w:val="007D7194"/>
    <w:rsid w:val="007E2EE3"/>
    <w:rsid w:val="008070BE"/>
    <w:rsid w:val="008107F5"/>
    <w:rsid w:val="008162FD"/>
    <w:rsid w:val="008244F9"/>
    <w:rsid w:val="0082720B"/>
    <w:rsid w:val="008407FA"/>
    <w:rsid w:val="00844106"/>
    <w:rsid w:val="00844832"/>
    <w:rsid w:val="00853EF8"/>
    <w:rsid w:val="00855E65"/>
    <w:rsid w:val="008562A0"/>
    <w:rsid w:val="00866B5C"/>
    <w:rsid w:val="00872F8C"/>
    <w:rsid w:val="008866B3"/>
    <w:rsid w:val="00892342"/>
    <w:rsid w:val="0089280D"/>
    <w:rsid w:val="008979FF"/>
    <w:rsid w:val="008A18D2"/>
    <w:rsid w:val="008A6A8C"/>
    <w:rsid w:val="008B385D"/>
    <w:rsid w:val="008E719D"/>
    <w:rsid w:val="008F308B"/>
    <w:rsid w:val="008F5603"/>
    <w:rsid w:val="00921EAB"/>
    <w:rsid w:val="00951564"/>
    <w:rsid w:val="009644C2"/>
    <w:rsid w:val="00983E9B"/>
    <w:rsid w:val="00984CC5"/>
    <w:rsid w:val="0098716C"/>
    <w:rsid w:val="009917C0"/>
    <w:rsid w:val="009F4FD5"/>
    <w:rsid w:val="009F5E1F"/>
    <w:rsid w:val="009F6ABE"/>
    <w:rsid w:val="00A01B0F"/>
    <w:rsid w:val="00A01E45"/>
    <w:rsid w:val="00A06A93"/>
    <w:rsid w:val="00A14F89"/>
    <w:rsid w:val="00A17249"/>
    <w:rsid w:val="00A2147E"/>
    <w:rsid w:val="00A37916"/>
    <w:rsid w:val="00A459AB"/>
    <w:rsid w:val="00A7010A"/>
    <w:rsid w:val="00A72665"/>
    <w:rsid w:val="00A74192"/>
    <w:rsid w:val="00AC6F15"/>
    <w:rsid w:val="00AC747E"/>
    <w:rsid w:val="00AE0ED4"/>
    <w:rsid w:val="00AE48F7"/>
    <w:rsid w:val="00AF68C4"/>
    <w:rsid w:val="00B368BE"/>
    <w:rsid w:val="00B442AE"/>
    <w:rsid w:val="00B44421"/>
    <w:rsid w:val="00B50612"/>
    <w:rsid w:val="00B50727"/>
    <w:rsid w:val="00B76FDC"/>
    <w:rsid w:val="00BA04EA"/>
    <w:rsid w:val="00BA2F2C"/>
    <w:rsid w:val="00BA4C5D"/>
    <w:rsid w:val="00BB41E5"/>
    <w:rsid w:val="00BD6E2C"/>
    <w:rsid w:val="00BF04B6"/>
    <w:rsid w:val="00BF0E24"/>
    <w:rsid w:val="00BF7885"/>
    <w:rsid w:val="00C34422"/>
    <w:rsid w:val="00C43C1F"/>
    <w:rsid w:val="00C46499"/>
    <w:rsid w:val="00C52D5D"/>
    <w:rsid w:val="00C6528B"/>
    <w:rsid w:val="00C7053C"/>
    <w:rsid w:val="00C714D5"/>
    <w:rsid w:val="00C71C08"/>
    <w:rsid w:val="00C856BA"/>
    <w:rsid w:val="00C86AE9"/>
    <w:rsid w:val="00C875C0"/>
    <w:rsid w:val="00C9654B"/>
    <w:rsid w:val="00CB4126"/>
    <w:rsid w:val="00CB4D16"/>
    <w:rsid w:val="00CB68F4"/>
    <w:rsid w:val="00CD0AC0"/>
    <w:rsid w:val="00CE0ACE"/>
    <w:rsid w:val="00CE3C99"/>
    <w:rsid w:val="00CE57C9"/>
    <w:rsid w:val="00CF6748"/>
    <w:rsid w:val="00CF72CE"/>
    <w:rsid w:val="00CF7AC7"/>
    <w:rsid w:val="00D05D22"/>
    <w:rsid w:val="00D14AAC"/>
    <w:rsid w:val="00D25E99"/>
    <w:rsid w:val="00D50829"/>
    <w:rsid w:val="00D57A9C"/>
    <w:rsid w:val="00D601D5"/>
    <w:rsid w:val="00D61B0E"/>
    <w:rsid w:val="00D61CED"/>
    <w:rsid w:val="00D66E47"/>
    <w:rsid w:val="00D71E58"/>
    <w:rsid w:val="00D73340"/>
    <w:rsid w:val="00D76513"/>
    <w:rsid w:val="00D82D11"/>
    <w:rsid w:val="00D86330"/>
    <w:rsid w:val="00D93B68"/>
    <w:rsid w:val="00E13D6D"/>
    <w:rsid w:val="00E25368"/>
    <w:rsid w:val="00E26E67"/>
    <w:rsid w:val="00E27D4E"/>
    <w:rsid w:val="00E35741"/>
    <w:rsid w:val="00E41C3D"/>
    <w:rsid w:val="00E81B11"/>
    <w:rsid w:val="00E86EE2"/>
    <w:rsid w:val="00EB4FA4"/>
    <w:rsid w:val="00EC00E6"/>
    <w:rsid w:val="00EC7037"/>
    <w:rsid w:val="00ED63AC"/>
    <w:rsid w:val="00ED7314"/>
    <w:rsid w:val="00EE0667"/>
    <w:rsid w:val="00EE3772"/>
    <w:rsid w:val="00EE625F"/>
    <w:rsid w:val="00EF5ADD"/>
    <w:rsid w:val="00EF646C"/>
    <w:rsid w:val="00F1415F"/>
    <w:rsid w:val="00F36833"/>
    <w:rsid w:val="00F636C3"/>
    <w:rsid w:val="00F74DEE"/>
    <w:rsid w:val="00F75D6D"/>
    <w:rsid w:val="00F91EC6"/>
    <w:rsid w:val="00FA1F69"/>
    <w:rsid w:val="00FA4337"/>
    <w:rsid w:val="00FA51E4"/>
    <w:rsid w:val="00FB7098"/>
    <w:rsid w:val="00FC76B4"/>
    <w:rsid w:val="00FE0C93"/>
    <w:rsid w:val="00FF185B"/>
    <w:rsid w:val="00FF6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42C0B"/>
  <w15:docId w15:val="{8FE88438-48B6-42E5-A500-37129572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742"/>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paragraph" w:styleId="BalloonText">
    <w:name w:val="Balloon Text"/>
    <w:basedOn w:val="Normal"/>
    <w:link w:val="BalloonTextChar"/>
    <w:rsid w:val="00770363"/>
    <w:rPr>
      <w:rFonts w:ascii="Tahoma" w:hAnsi="Tahoma" w:cs="Tahoma"/>
      <w:sz w:val="16"/>
      <w:szCs w:val="16"/>
    </w:rPr>
  </w:style>
  <w:style w:type="character" w:customStyle="1" w:styleId="BalloonTextChar">
    <w:name w:val="Balloon Text Char"/>
    <w:basedOn w:val="DefaultParagraphFont"/>
    <w:link w:val="BalloonText"/>
    <w:rsid w:val="00770363"/>
    <w:rPr>
      <w:rFonts w:ascii="Tahoma" w:hAnsi="Tahoma" w:cs="Tahoma"/>
      <w:sz w:val="16"/>
      <w:szCs w:val="16"/>
    </w:rPr>
  </w:style>
  <w:style w:type="paragraph" w:styleId="Revision">
    <w:name w:val="Revision"/>
    <w:hidden/>
    <w:uiPriority w:val="99"/>
    <w:semiHidden/>
    <w:rsid w:val="00B368BE"/>
    <w:rPr>
      <w:sz w:val="24"/>
    </w:rPr>
  </w:style>
  <w:style w:type="character" w:customStyle="1" w:styleId="normaltextrun">
    <w:name w:val="normaltextrun"/>
    <w:basedOn w:val="DefaultParagraphFont"/>
    <w:rsid w:val="00C43C1F"/>
  </w:style>
  <w:style w:type="character" w:styleId="UnresolvedMention">
    <w:name w:val="Unresolved Mention"/>
    <w:basedOn w:val="DefaultParagraphFont"/>
    <w:uiPriority w:val="99"/>
    <w:semiHidden/>
    <w:unhideWhenUsed/>
    <w:rsid w:val="00023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nect.ncdot.gov/projects/construction/E-Ticketing/Pages/default.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forms.office.com/g/XnT7QeRtg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18" ma:contentTypeDescription="Create a new document." ma:contentTypeScope="" ma:versionID="7c95d1010392b3754d8c5311cc97ad3d">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CONNECT-1368027980-76</_dlc_DocId>
    <_dlc_DocIdUrl xmlns="16f00c2e-ac5c-418b-9f13-a0771dbd417d">
      <Url>https://connect.ncdot.gov/resources/Specifications/_layouts/15/DocIdRedir.aspx?ID=CONNECT-1368027980-76</Url>
      <Description>CONNECT-1368027980-76</Description>
    </_dlc_DocIdUrl>
    <_dlc_DocIdPersistId xmlns="16f00c2e-ac5c-418b-9f13-a0771dbd417d">false</_dlc_DocIdPersistId>
    <URL xmlns="http://schemas.microsoft.com/sharepoint/v3">
      <Url xsi:nil="true"/>
      <Description xsi:nil="true"/>
    </URL>
    <Provision_x0020_Number xmlns="5e7874b7-19b8-4222-9f87-80bf0b085ea3">SP10 R020</Provision_x0020_Number>
    <File_x0020_Category xmlns="5e7874b7-19b8-4222-9f87-80bf0b085ea3"/>
    <Provision xmlns="5e7874b7-19b8-4222-9f87-80bf0b085ea3">ELECTRONIC TICKETING SYSTEM</Provision>
    <Geotech_x0020_Reference xmlns="5e7874b7-19b8-4222-9f87-80bf0b085ea3">false</Geotech_x0020_Reference>
    <No_x002e_ xmlns="5e7874b7-19b8-4222-9f87-80bf0b085ea3">SP10R</No_x002e_>
    <Let_x0020_Date xmlns="5e7874b7-19b8-4222-9f87-80bf0b085ea3">2024-12</Let_x0020_Date>
    <IconOverlay xmlns="http://schemas.microsoft.com/sharepoint/v4" xsi:nil="true"/>
  </documentManagement>
</p:properties>
</file>

<file path=customXml/itemProps1.xml><?xml version="1.0" encoding="utf-8"?>
<ds:datastoreItem xmlns:ds="http://schemas.openxmlformats.org/officeDocument/2006/customXml" ds:itemID="{19FF9610-EFA1-4A37-B267-D6B6F2908E9F}">
  <ds:schemaRefs>
    <ds:schemaRef ds:uri="http://schemas.openxmlformats.org/officeDocument/2006/bibliography"/>
  </ds:schemaRefs>
</ds:datastoreItem>
</file>

<file path=customXml/itemProps2.xml><?xml version="1.0" encoding="utf-8"?>
<ds:datastoreItem xmlns:ds="http://schemas.openxmlformats.org/officeDocument/2006/customXml" ds:itemID="{C7B33E7B-BDBA-464F-9F19-BAA88D079788}">
  <ds:schemaRefs>
    <ds:schemaRef ds:uri="http://schemas.microsoft.com/sharepoint/v3/contenttype/forms"/>
  </ds:schemaRefs>
</ds:datastoreItem>
</file>

<file path=customXml/itemProps3.xml><?xml version="1.0" encoding="utf-8"?>
<ds:datastoreItem xmlns:ds="http://schemas.openxmlformats.org/officeDocument/2006/customXml" ds:itemID="{34ADC5CA-706D-4DA2-8196-7ED909ED54F8}">
  <ds:schemaRefs>
    <ds:schemaRef ds:uri="http://schemas.microsoft.com/sharepoint/events"/>
  </ds:schemaRefs>
</ds:datastoreItem>
</file>

<file path=customXml/itemProps4.xml><?xml version="1.0" encoding="utf-8"?>
<ds:datastoreItem xmlns:ds="http://schemas.openxmlformats.org/officeDocument/2006/customXml" ds:itemID="{24D1789C-9392-4929-A010-FEB73805EF1B}"/>
</file>

<file path=customXml/itemProps5.xml><?xml version="1.0" encoding="utf-8"?>
<ds:datastoreItem xmlns:ds="http://schemas.openxmlformats.org/officeDocument/2006/customXml" ds:itemID="{E3BB00D7-87CE-47D3-BC4D-30A56196D6B6}">
  <ds:schemaRefs>
    <ds:schemaRef ds:uri="http://schemas.microsoft.com/office/2006/metadata/properties"/>
    <ds:schemaRef ds:uri="http://schemas.microsoft.com/office/infopath/2007/PartnerControls"/>
    <ds:schemaRef ds:uri="16f00c2e-ac5c-418b-9f13-a0771dbd417d"/>
    <ds:schemaRef ds:uri="http://schemas.microsoft.com/sharepoint/v3"/>
    <ds:schemaRef ds:uri="5e7874b7-19b8-4222-9f87-80bf0b085ea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PROJECT SPECIAL PROVISIONS</vt:lpstr>
    </vt:vector>
  </TitlesOfParts>
  <Company>NCDOT</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SPECIAL PROVISIONS</dc:title>
  <dc:creator>fadams</dc:creator>
  <cp:lastModifiedBy>Penny, Lisa E</cp:lastModifiedBy>
  <cp:revision>5</cp:revision>
  <cp:lastPrinted>2017-09-07T18:09:00Z</cp:lastPrinted>
  <dcterms:created xsi:type="dcterms:W3CDTF">2024-10-08T20:46:00Z</dcterms:created>
  <dcterms:modified xsi:type="dcterms:W3CDTF">2024-10-08T20:51:00Z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16400</vt:r8>
  </property>
  <property fmtid="{D5CDD505-2E9C-101B-9397-08002B2CF9AE}" pid="3" name="_dlc_DocIdItemGuid">
    <vt:lpwstr>b66fdaeb-f5df-437a-b3ed-e3424aa982fe</vt:lpwstr>
  </property>
  <property fmtid="{D5CDD505-2E9C-101B-9397-08002B2CF9AE}" pid="4" name="ContentTypeId">
    <vt:lpwstr>0x0101006D7BA4DC522AC84F97AE8002107D7316</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